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1700" w14:textId="77777777" w:rsidR="00C662AE" w:rsidRPr="00C662AE" w:rsidRDefault="00C662AE" w:rsidP="00C662AE">
      <w:pPr>
        <w:jc w:val="center"/>
        <w:rPr>
          <w:b/>
          <w:bCs/>
          <w:sz w:val="44"/>
          <w:szCs w:val="44"/>
        </w:rPr>
      </w:pPr>
      <w:r w:rsidRPr="00C662AE">
        <w:rPr>
          <w:b/>
          <w:bCs/>
          <w:sz w:val="44"/>
          <w:szCs w:val="44"/>
        </w:rPr>
        <w:t xml:space="preserve">Vedtægter for foreningen </w:t>
      </w:r>
      <w:proofErr w:type="spellStart"/>
      <w:r w:rsidRPr="00C662AE">
        <w:rPr>
          <w:b/>
          <w:bCs/>
          <w:sz w:val="44"/>
          <w:szCs w:val="44"/>
        </w:rPr>
        <w:t>Mahabba</w:t>
      </w:r>
      <w:proofErr w:type="spellEnd"/>
    </w:p>
    <w:p w14:paraId="3CDBFB66" w14:textId="77777777" w:rsidR="00C662AE" w:rsidRDefault="00C662AE" w:rsidP="00FD5B5F">
      <w:pPr>
        <w:jc w:val="center"/>
        <w:rPr>
          <w:b/>
          <w:bCs/>
        </w:rPr>
      </w:pPr>
    </w:p>
    <w:p w14:paraId="658ADD70" w14:textId="28B1822F" w:rsidR="00FD5B5F" w:rsidRPr="00417B8F" w:rsidRDefault="001D7AB9" w:rsidP="00FD5B5F">
      <w:pPr>
        <w:jc w:val="center"/>
      </w:pPr>
      <w:r w:rsidRPr="00417B8F">
        <w:rPr>
          <w:b/>
          <w:bCs/>
        </w:rPr>
        <w:t xml:space="preserve"> </w:t>
      </w:r>
      <w:r w:rsidR="00FD5B5F" w:rsidRPr="00417B8F">
        <w:rPr>
          <w:b/>
          <w:bCs/>
        </w:rPr>
        <w:t>§1. Navn og hjemsted</w:t>
      </w:r>
    </w:p>
    <w:p w14:paraId="1B5DEF5A" w14:textId="2C6E3864" w:rsidR="00FD5B5F" w:rsidRPr="00417B8F" w:rsidRDefault="00FD5B5F" w:rsidP="00FD5B5F">
      <w:pPr>
        <w:pStyle w:val="Listeafsnit"/>
        <w:numPr>
          <w:ilvl w:val="1"/>
          <w:numId w:val="4"/>
        </w:numPr>
        <w:tabs>
          <w:tab w:val="left" w:pos="567"/>
        </w:tabs>
      </w:pPr>
      <w:r w:rsidRPr="00417B8F">
        <w:t xml:space="preserve">Foreningens navn er </w:t>
      </w:r>
      <w:proofErr w:type="spellStart"/>
      <w:r w:rsidRPr="00417B8F">
        <w:t>Mahabba</w:t>
      </w:r>
      <w:proofErr w:type="spellEnd"/>
    </w:p>
    <w:p w14:paraId="7DB4051E" w14:textId="77777777" w:rsidR="00FD5B5F" w:rsidRPr="00417B8F" w:rsidRDefault="00FD5B5F" w:rsidP="00FD5B5F">
      <w:pPr>
        <w:pStyle w:val="Listeafsnit"/>
        <w:numPr>
          <w:ilvl w:val="1"/>
          <w:numId w:val="4"/>
        </w:numPr>
        <w:tabs>
          <w:tab w:val="left" w:pos="567"/>
        </w:tabs>
      </w:pPr>
      <w:r w:rsidRPr="00417B8F">
        <w:t>Foreningen har hjemsted i Silkeborg kommune</w:t>
      </w:r>
    </w:p>
    <w:p w14:paraId="7E353D4A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</w:p>
    <w:p w14:paraId="5B7D4794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§2. Formål</w:t>
      </w:r>
    </w:p>
    <w:p w14:paraId="702FD0CE" w14:textId="766FD888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2.1</w:t>
      </w:r>
      <w:r w:rsidRPr="00417B8F">
        <w:tab/>
      </w:r>
      <w:proofErr w:type="spellStart"/>
      <w:r w:rsidRPr="00417B8F">
        <w:t>Mahabba</w:t>
      </w:r>
      <w:proofErr w:type="spellEnd"/>
      <w:r w:rsidRPr="00417B8F">
        <w:t xml:space="preserve"> yder administrativ og finansiel hjælp til arbejdet i </w:t>
      </w:r>
      <w:proofErr w:type="spellStart"/>
      <w:r w:rsidRPr="00417B8F">
        <w:t>Mahabba</w:t>
      </w:r>
      <w:proofErr w:type="spellEnd"/>
      <w:r w:rsidR="00A83D61" w:rsidRPr="00417B8F">
        <w:t xml:space="preserve"> </w:t>
      </w:r>
      <w:r w:rsidR="00BB175D" w:rsidRPr="00417B8F">
        <w:t>Danmark</w:t>
      </w:r>
      <w:r w:rsidRPr="00417B8F">
        <w:t xml:space="preserve"> som beskrevet i pkt. 2.2</w:t>
      </w:r>
    </w:p>
    <w:p w14:paraId="756A5915" w14:textId="1D283332" w:rsidR="00FD5B5F" w:rsidRPr="00417B8F" w:rsidRDefault="00FD5B5F" w:rsidP="00FD5B5F">
      <w:pPr>
        <w:tabs>
          <w:tab w:val="left" w:pos="567"/>
          <w:tab w:val="left" w:pos="2268"/>
        </w:tabs>
        <w:spacing w:after="0" w:line="240" w:lineRule="auto"/>
        <w:ind w:left="567" w:hanging="567"/>
      </w:pPr>
      <w:r w:rsidRPr="00417B8F">
        <w:t>2.2</w:t>
      </w:r>
      <w:r w:rsidRPr="00417B8F">
        <w:tab/>
      </w:r>
      <w:proofErr w:type="spellStart"/>
      <w:r w:rsidRPr="00417B8F">
        <w:t>Mahabba</w:t>
      </w:r>
      <w:proofErr w:type="spellEnd"/>
      <w:r w:rsidR="00BB175D" w:rsidRPr="00417B8F">
        <w:t xml:space="preserve"> Danmark</w:t>
      </w:r>
      <w:r w:rsidRPr="00417B8F">
        <w:t xml:space="preserve"> består af lokalgrupper, der opererer selvstændigt inden for </w:t>
      </w:r>
      <w:proofErr w:type="spellStart"/>
      <w:r w:rsidR="004A42A7" w:rsidRPr="00417B8F">
        <w:t>Mahabba</w:t>
      </w:r>
      <w:proofErr w:type="spellEnd"/>
      <w:r w:rsidR="004A42A7" w:rsidRPr="00417B8F">
        <w:t xml:space="preserve"> Danmarks</w:t>
      </w:r>
      <w:r w:rsidRPr="00417B8F">
        <w:t xml:space="preserve"> godkendte formål, der er formuleret således:</w:t>
      </w:r>
    </w:p>
    <w:p w14:paraId="0BE86A5A" w14:textId="77777777" w:rsidR="00FD5B5F" w:rsidRPr="00417B8F" w:rsidRDefault="00FD5B5F" w:rsidP="00FD5B5F">
      <w:pPr>
        <w:pStyle w:val="Ingenafstand"/>
        <w:numPr>
          <w:ilvl w:val="0"/>
          <w:numId w:val="3"/>
        </w:numPr>
        <w:ind w:hanging="77"/>
        <w:rPr>
          <w:i/>
        </w:rPr>
      </w:pPr>
      <w:r w:rsidRPr="00417B8F">
        <w:rPr>
          <w:i/>
        </w:rPr>
        <w:t xml:space="preserve">at hjælpe kristne til at forholde sig positivt til muslimer og arbejde for levedygtige alternativer til reaktioner af frygt, uvidenhed, apati eller vold. </w:t>
      </w:r>
    </w:p>
    <w:p w14:paraId="6E44AB93" w14:textId="77777777" w:rsidR="00FD5B5F" w:rsidRPr="00417B8F" w:rsidRDefault="00FD5B5F" w:rsidP="00FD5B5F">
      <w:pPr>
        <w:pStyle w:val="Ingenafstand"/>
        <w:numPr>
          <w:ilvl w:val="0"/>
          <w:numId w:val="3"/>
        </w:numPr>
        <w:ind w:hanging="77"/>
        <w:rPr>
          <w:i/>
        </w:rPr>
      </w:pPr>
      <w:r w:rsidRPr="00417B8F">
        <w:rPr>
          <w:i/>
        </w:rPr>
        <w:t xml:space="preserve">at søge støtte fra lokale kirkeledere til oprettelse af lokalgrupper på tværs af kirkeskel i områder med mange muslimer, samt opmuntre lokalgrupper til regelmæssig bøn for muslimer, fremme kærligheden til muslimer, fremme forståelse for islam og dens kultur. </w:t>
      </w:r>
    </w:p>
    <w:p w14:paraId="5B771F09" w14:textId="77777777" w:rsidR="00FD5B5F" w:rsidRPr="00417B8F" w:rsidRDefault="00FD5B5F" w:rsidP="00FD5B5F">
      <w:pPr>
        <w:pStyle w:val="Ingenafstand"/>
        <w:numPr>
          <w:ilvl w:val="0"/>
          <w:numId w:val="3"/>
        </w:numPr>
        <w:ind w:hanging="77"/>
        <w:rPr>
          <w:i/>
        </w:rPr>
      </w:pPr>
      <w:r w:rsidRPr="00417B8F">
        <w:rPr>
          <w:i/>
        </w:rPr>
        <w:t xml:space="preserve">at udruste kristne til at dele Jesus med muslimer lokalt ved at opbygge venskaber og leve et liv, der demonstrerer kærlighed, respekt og nåde over for muslimer. </w:t>
      </w:r>
    </w:p>
    <w:p w14:paraId="03EE8732" w14:textId="77777777" w:rsidR="00FD5B5F" w:rsidRPr="00417B8F" w:rsidRDefault="00FD5B5F" w:rsidP="00FD5B5F">
      <w:pPr>
        <w:pStyle w:val="Ingenafstand"/>
        <w:numPr>
          <w:ilvl w:val="0"/>
          <w:numId w:val="3"/>
        </w:numPr>
        <w:ind w:hanging="77"/>
        <w:rPr>
          <w:i/>
        </w:rPr>
      </w:pPr>
      <w:r w:rsidRPr="00417B8F">
        <w:rPr>
          <w:i/>
        </w:rPr>
        <w:t>at holde kontakt med, samarbejde med og levere relevant information om og til Mahabba lokalgrupperne.</w:t>
      </w:r>
    </w:p>
    <w:p w14:paraId="70C5445B" w14:textId="77777777" w:rsidR="00FD5B5F" w:rsidRPr="00417B8F" w:rsidRDefault="00FD5B5F" w:rsidP="00FD5B5F">
      <w:pPr>
        <w:pStyle w:val="Listeafsnit"/>
        <w:numPr>
          <w:ilvl w:val="0"/>
          <w:numId w:val="3"/>
        </w:numPr>
        <w:tabs>
          <w:tab w:val="left" w:pos="284"/>
          <w:tab w:val="left" w:pos="2268"/>
        </w:tabs>
        <w:spacing w:after="0" w:line="240" w:lineRule="auto"/>
        <w:ind w:hanging="77"/>
        <w:rPr>
          <w:i/>
        </w:rPr>
      </w:pPr>
      <w:r w:rsidRPr="00417B8F">
        <w:rPr>
          <w:i/>
        </w:rPr>
        <w:t xml:space="preserve">at </w:t>
      </w:r>
      <w:proofErr w:type="spellStart"/>
      <w:r w:rsidRPr="00417B8F">
        <w:rPr>
          <w:i/>
        </w:rPr>
        <w:t>mentorere</w:t>
      </w:r>
      <w:proofErr w:type="spellEnd"/>
      <w:r w:rsidRPr="00417B8F">
        <w:rPr>
          <w:i/>
        </w:rPr>
        <w:t xml:space="preserve"> nye troende fra muslimsk baggrund og hjælpe dem med at dele deres tro med andre muslimer. </w:t>
      </w:r>
    </w:p>
    <w:p w14:paraId="5ADC43EE" w14:textId="77777777" w:rsidR="00FD5B5F" w:rsidRPr="00417B8F" w:rsidRDefault="00FD5B5F" w:rsidP="00FD5B5F">
      <w:pPr>
        <w:pStyle w:val="Listeafsnit"/>
        <w:numPr>
          <w:ilvl w:val="0"/>
          <w:numId w:val="3"/>
        </w:numPr>
        <w:tabs>
          <w:tab w:val="left" w:pos="284"/>
          <w:tab w:val="left" w:pos="2268"/>
        </w:tabs>
        <w:spacing w:after="0" w:line="240" w:lineRule="auto"/>
        <w:ind w:hanging="77"/>
        <w:rPr>
          <w:i/>
        </w:rPr>
      </w:pPr>
      <w:r w:rsidRPr="00417B8F">
        <w:rPr>
          <w:i/>
        </w:rPr>
        <w:t>at varetage kontakter til lignende indsatser for muslimer</w:t>
      </w:r>
    </w:p>
    <w:p w14:paraId="4F26D874" w14:textId="77777777" w:rsidR="00FD5B5F" w:rsidRPr="00417B8F" w:rsidRDefault="00FD5B5F" w:rsidP="00FD5B5F">
      <w:pPr>
        <w:pStyle w:val="Listeafsnit"/>
        <w:numPr>
          <w:ilvl w:val="0"/>
          <w:numId w:val="3"/>
        </w:numPr>
        <w:tabs>
          <w:tab w:val="left" w:pos="284"/>
          <w:tab w:val="left" w:pos="2268"/>
        </w:tabs>
        <w:spacing w:after="0" w:line="240" w:lineRule="auto"/>
        <w:ind w:hanging="77"/>
        <w:rPr>
          <w:i/>
        </w:rPr>
      </w:pPr>
      <w:r w:rsidRPr="00417B8F">
        <w:rPr>
          <w:i/>
        </w:rPr>
        <w:t xml:space="preserve">at varetage kontakter til </w:t>
      </w:r>
      <w:proofErr w:type="spellStart"/>
      <w:r w:rsidRPr="00417B8F">
        <w:rPr>
          <w:i/>
        </w:rPr>
        <w:t>Mahabbanetværker</w:t>
      </w:r>
      <w:proofErr w:type="spellEnd"/>
      <w:r w:rsidRPr="00417B8F">
        <w:rPr>
          <w:i/>
        </w:rPr>
        <w:t xml:space="preserve"> i andre lande</w:t>
      </w:r>
    </w:p>
    <w:p w14:paraId="6C3DDD7C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</w:p>
    <w:p w14:paraId="1C66C467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§3. Medlemmer</w:t>
      </w:r>
    </w:p>
    <w:p w14:paraId="2D895BB1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3.1</w:t>
      </w:r>
      <w:r w:rsidRPr="00417B8F">
        <w:tab/>
        <w:t>Foreningen kan højst have 25 medlemmer</w:t>
      </w:r>
    </w:p>
    <w:p w14:paraId="098F5897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3.2</w:t>
      </w:r>
      <w:r w:rsidRPr="00417B8F">
        <w:tab/>
        <w:t>Medlemskab kan ikke søges, men sker efter anbefaling fra et eksisterende medlem og efter den siddende bestyrelses godkendelse</w:t>
      </w:r>
    </w:p>
    <w:p w14:paraId="5B4650AD" w14:textId="73F60C4E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3.3</w:t>
      </w:r>
      <w:r w:rsidRPr="00417B8F">
        <w:tab/>
        <w:t xml:space="preserve">Et medlem kan af bestyrelsen udelukkes fra </w:t>
      </w:r>
      <w:proofErr w:type="spellStart"/>
      <w:r w:rsidRPr="00417B8F">
        <w:t>Mahabba</w:t>
      </w:r>
      <w:proofErr w:type="spellEnd"/>
      <w:r w:rsidRPr="00417B8F">
        <w:t>, hvis medlemmet ved omtale eller handling skader foreningens interesser eller anseelse</w:t>
      </w:r>
    </w:p>
    <w:p w14:paraId="3391E30D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3.4</w:t>
      </w:r>
      <w:r w:rsidRPr="00417B8F">
        <w:tab/>
        <w:t>Der betales ikke kontingent</w:t>
      </w:r>
    </w:p>
    <w:p w14:paraId="6D7047E0" w14:textId="77777777" w:rsidR="004D3AA8" w:rsidRPr="00417B8F" w:rsidRDefault="004D3AA8" w:rsidP="00FD5B5F">
      <w:pPr>
        <w:tabs>
          <w:tab w:val="left" w:pos="567"/>
        </w:tabs>
        <w:ind w:left="567" w:hanging="567"/>
      </w:pPr>
    </w:p>
    <w:p w14:paraId="2F884D06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§4. Generalforsamling</w:t>
      </w:r>
    </w:p>
    <w:p w14:paraId="1AFF9EA6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4.1</w:t>
      </w:r>
      <w:r w:rsidRPr="00417B8F">
        <w:tab/>
        <w:t>Generalforsamlingen er foreningens højeste myndighed</w:t>
      </w:r>
    </w:p>
    <w:p w14:paraId="5B75F402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4.2.</w:t>
      </w:r>
      <w:r w:rsidRPr="00417B8F">
        <w:tab/>
        <w:t>Ordinær generalforsamling afholdes hvert år inden udgangen af maj måned</w:t>
      </w:r>
    </w:p>
    <w:p w14:paraId="571EE949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4.3</w:t>
      </w:r>
      <w:r w:rsidRPr="00417B8F">
        <w:tab/>
        <w:t>Alle medlemmer kan deltage i generalforsamlingen</w:t>
      </w:r>
    </w:p>
    <w:p w14:paraId="57E87953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lastRenderedPageBreak/>
        <w:t>4.4</w:t>
      </w:r>
      <w:r w:rsidRPr="00417B8F">
        <w:tab/>
        <w:t>Generalforsamling indkaldes med mindst 3 ugers varsel; indkaldelse kan ske elektronisk og skal indeholde dagsorden for generalforsamlingen</w:t>
      </w:r>
    </w:p>
    <w:p w14:paraId="0C833CE6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4.5</w:t>
      </w:r>
      <w:r w:rsidRPr="00417B8F">
        <w:tab/>
        <w:t>Spørgsmål, der ønskes drøftet på generalforsamlingen, skal være formanden i hænde inden udgangen af februar måned</w:t>
      </w:r>
    </w:p>
    <w:p w14:paraId="21C3EB92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4.6</w:t>
      </w:r>
      <w:r w:rsidRPr="00417B8F">
        <w:tab/>
        <w:t>Alle afgørelser, bortset fra forslag om vedtægtsændring (§8) og opløsning (§9), træffes ved simpelt stemmeflertal</w:t>
      </w:r>
    </w:p>
    <w:p w14:paraId="7430F35D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4.7</w:t>
      </w:r>
      <w:r w:rsidRPr="00417B8F">
        <w:tab/>
        <w:t>Lovligt indvarslet generalforsamling er beslutningsdygtigt uanset det fremmødte antal medlemmer</w:t>
      </w:r>
    </w:p>
    <w:p w14:paraId="14F520E3" w14:textId="5CA49FAD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4.8</w:t>
      </w:r>
      <w:r w:rsidRPr="00417B8F">
        <w:tab/>
        <w:t>Der kan stemmes ved fuldmagt</w:t>
      </w:r>
    </w:p>
    <w:p w14:paraId="1AFB5FBC" w14:textId="77777777" w:rsidR="00FD5B5F" w:rsidRPr="00417B8F" w:rsidRDefault="00FD5B5F" w:rsidP="00FD5B5F">
      <w:pPr>
        <w:tabs>
          <w:tab w:val="left" w:pos="567"/>
        </w:tabs>
        <w:spacing w:after="0"/>
        <w:ind w:left="567" w:hanging="567"/>
      </w:pPr>
      <w:r w:rsidRPr="00417B8F">
        <w:t>4.9</w:t>
      </w:r>
      <w:r w:rsidRPr="00417B8F">
        <w:tab/>
        <w:t>Dagsorden for den ordinære generalforsamling skal mindst indeholde følgende punkter</w:t>
      </w:r>
    </w:p>
    <w:p w14:paraId="38947CC6" w14:textId="77777777" w:rsidR="00FD5B5F" w:rsidRPr="00417B8F" w:rsidRDefault="00FD5B5F" w:rsidP="00FD5B5F">
      <w:pPr>
        <w:tabs>
          <w:tab w:val="left" w:pos="1701"/>
        </w:tabs>
        <w:spacing w:after="0"/>
        <w:ind w:left="1701"/>
      </w:pPr>
      <w:r w:rsidRPr="00417B8F">
        <w:t xml:space="preserve">1. </w:t>
      </w:r>
      <w:r w:rsidR="001F2BD3" w:rsidRPr="00417B8F">
        <w:t>V</w:t>
      </w:r>
      <w:r w:rsidRPr="00417B8F">
        <w:t>alg af dirigent</w:t>
      </w:r>
    </w:p>
    <w:p w14:paraId="33838ABA" w14:textId="77777777" w:rsidR="00FD5B5F" w:rsidRPr="00417B8F" w:rsidRDefault="00FD5B5F" w:rsidP="00FD5B5F">
      <w:pPr>
        <w:tabs>
          <w:tab w:val="left" w:pos="1701"/>
        </w:tabs>
        <w:spacing w:after="0"/>
        <w:ind w:left="1701"/>
      </w:pPr>
      <w:r w:rsidRPr="00417B8F">
        <w:t>2. Bestyrelsens beretning</w:t>
      </w:r>
    </w:p>
    <w:p w14:paraId="586DD065" w14:textId="77777777" w:rsidR="00FD5B5F" w:rsidRPr="00417B8F" w:rsidRDefault="00FD5B5F" w:rsidP="00FD5B5F">
      <w:pPr>
        <w:tabs>
          <w:tab w:val="left" w:pos="1701"/>
        </w:tabs>
        <w:spacing w:after="0"/>
        <w:ind w:left="1701"/>
      </w:pPr>
      <w:r w:rsidRPr="00417B8F">
        <w:t>3. Godkendelse af årsregnskab/årsrapport</w:t>
      </w:r>
    </w:p>
    <w:p w14:paraId="07E08FD5" w14:textId="77777777" w:rsidR="00FD5B5F" w:rsidRPr="00417B8F" w:rsidRDefault="00FD5B5F" w:rsidP="00FD5B5F">
      <w:pPr>
        <w:tabs>
          <w:tab w:val="left" w:pos="1701"/>
        </w:tabs>
        <w:spacing w:after="0"/>
        <w:ind w:left="1701"/>
      </w:pPr>
      <w:r w:rsidRPr="00417B8F">
        <w:t>4. Valg af bestyrelse</w:t>
      </w:r>
    </w:p>
    <w:p w14:paraId="4CFA8963" w14:textId="77777777" w:rsidR="00FD5B5F" w:rsidRPr="00417B8F" w:rsidRDefault="00FD5B5F" w:rsidP="00FD5B5F">
      <w:pPr>
        <w:tabs>
          <w:tab w:val="left" w:pos="1701"/>
        </w:tabs>
        <w:spacing w:after="0"/>
        <w:ind w:left="1701"/>
      </w:pPr>
      <w:r w:rsidRPr="00417B8F">
        <w:t>5. Valg af revisor</w:t>
      </w:r>
    </w:p>
    <w:p w14:paraId="42757ED8" w14:textId="77777777" w:rsidR="00FD5B5F" w:rsidRPr="00417B8F" w:rsidRDefault="00FD5B5F" w:rsidP="00FD5B5F">
      <w:pPr>
        <w:tabs>
          <w:tab w:val="left" w:pos="1701"/>
        </w:tabs>
        <w:ind w:left="1701"/>
      </w:pPr>
      <w:r w:rsidRPr="00417B8F">
        <w:t>6. Eventuelt</w:t>
      </w:r>
    </w:p>
    <w:p w14:paraId="3090032E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4.10</w:t>
      </w:r>
      <w:r w:rsidRPr="00417B8F">
        <w:tab/>
      </w:r>
      <w:proofErr w:type="gramStart"/>
      <w:r w:rsidRPr="00417B8F">
        <w:t>Såfremt</w:t>
      </w:r>
      <w:proofErr w:type="gramEnd"/>
      <w:r w:rsidRPr="00417B8F">
        <w:t xml:space="preserve"> der skal træffes beslutninger i henhold til §8 eller §9, skal dette fremgå særskilt af dagsordenen </w:t>
      </w:r>
    </w:p>
    <w:p w14:paraId="1FD6C5F8" w14:textId="77777777" w:rsidR="00FD5B5F" w:rsidRPr="00417B8F" w:rsidRDefault="00FD5B5F" w:rsidP="00FD5B5F">
      <w:pPr>
        <w:tabs>
          <w:tab w:val="left" w:pos="567"/>
        </w:tabs>
        <w:spacing w:after="0"/>
        <w:ind w:left="567" w:hanging="567"/>
      </w:pPr>
      <w:r w:rsidRPr="00417B8F">
        <w:t>4.11</w:t>
      </w:r>
      <w:r w:rsidRPr="00417B8F">
        <w:tab/>
        <w:t>Ekstraordinær generalforsamling kan til enhver tid indkaldes af bestyrelsen og skal tillige finde sted, når mindst 50% af foreningens medlemmer indsender skriftlig anmodning herom til formanden med angivelse af punkter, der ønskes drøftet</w:t>
      </w:r>
    </w:p>
    <w:p w14:paraId="0D756ECC" w14:textId="77777777" w:rsidR="00FD5B5F" w:rsidRPr="00417B8F" w:rsidRDefault="00FD5B5F" w:rsidP="00FD5B5F">
      <w:pPr>
        <w:tabs>
          <w:tab w:val="left" w:pos="1701"/>
        </w:tabs>
        <w:spacing w:after="0"/>
        <w:ind w:left="1701"/>
      </w:pPr>
    </w:p>
    <w:p w14:paraId="6D284852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</w:p>
    <w:p w14:paraId="3D6B652E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§5. Foreningens bestyrelse</w:t>
      </w:r>
    </w:p>
    <w:p w14:paraId="5C15650F" w14:textId="122F2BAE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5.1</w:t>
      </w:r>
      <w:r w:rsidRPr="00417B8F">
        <w:tab/>
      </w:r>
      <w:proofErr w:type="spellStart"/>
      <w:r w:rsidRPr="00417B8F">
        <w:t>Mahabba</w:t>
      </w:r>
      <w:proofErr w:type="spellEnd"/>
      <w:r w:rsidRPr="00417B8F">
        <w:t xml:space="preserve"> ledes af en bestyrelse på mindst 4 og højest 6 personer, der vælges af generalforsamlingen</w:t>
      </w:r>
    </w:p>
    <w:p w14:paraId="3BD2D800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5.2</w:t>
      </w:r>
      <w:r w:rsidRPr="00417B8F">
        <w:tab/>
        <w:t xml:space="preserve">Bestyrelsesmedlemmer vælges for 2 år ad gangen, </w:t>
      </w:r>
      <w:proofErr w:type="gramStart"/>
      <w:r w:rsidRPr="00417B8F">
        <w:t>således at</w:t>
      </w:r>
      <w:proofErr w:type="gramEnd"/>
      <w:r w:rsidRPr="00417B8F">
        <w:t xml:space="preserve"> ca. halvdelen er på valg hvert år</w:t>
      </w:r>
    </w:p>
    <w:p w14:paraId="22B552E4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5.3</w:t>
      </w:r>
      <w:r w:rsidRPr="00417B8F">
        <w:tab/>
        <w:t>Alle medlemmer kan opstille kandidater til bestyrelsen. Forslag skal dog fremsendes, så de er formanden i hænde senest 14 dage før generalforsamlingen</w:t>
      </w:r>
    </w:p>
    <w:p w14:paraId="2139B4F8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5.4</w:t>
      </w:r>
      <w:r w:rsidRPr="00417B8F">
        <w:tab/>
        <w:t>Bestyrelsen konstituerer sig selv med formand, næstformand, kasserer og sekretær.</w:t>
      </w:r>
    </w:p>
    <w:p w14:paraId="3DE05427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 xml:space="preserve">5.5 </w:t>
      </w:r>
      <w:r w:rsidRPr="00417B8F">
        <w:tab/>
        <w:t>Bestyrelses fastsætter selv sin forretningsorden og er kun beslutningsdygtig, når et flertal af bestyrelsens medlemmer deltager. Bestyrelsesmøder kan gennemføres via elektronisk medie.</w:t>
      </w:r>
    </w:p>
    <w:p w14:paraId="62092FA3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5.6</w:t>
      </w:r>
      <w:r w:rsidRPr="00417B8F">
        <w:tab/>
        <w:t>Beslutninger træffes ved almindeligt stemmeflertal, idet der dog skal tilstræbes enstemmighed. Står stemmerne lige, er formandens stemme afgørende</w:t>
      </w:r>
    </w:p>
    <w:p w14:paraId="15756765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5.7</w:t>
      </w:r>
      <w:r w:rsidRPr="00417B8F">
        <w:tab/>
        <w:t xml:space="preserve">Referat af bestyrelsens møder og trufne beslutninger indføres i en forhandlingsprotokol, der udsendes elektronisk til bestyrelsens medlemmer inden 7 dage efter </w:t>
      </w:r>
      <w:r w:rsidR="001F2BD3" w:rsidRPr="00417B8F">
        <w:t xml:space="preserve">et </w:t>
      </w:r>
      <w:r w:rsidRPr="00417B8F">
        <w:t>bestyrelsesmøde. Hvis intet bestyrelsesmedlem gør indsigelse inden for 7 dage efter modtagelse af referatet, betragtes referatet som godkendt. Udskrift af forhandlingsprotokollen er gyldig dokumentation, når de</w:t>
      </w:r>
      <w:r w:rsidR="002A4A37" w:rsidRPr="00417B8F">
        <w:t>t</w:t>
      </w:r>
      <w:r w:rsidR="001F2BD3" w:rsidRPr="00417B8F">
        <w:t>s</w:t>
      </w:r>
      <w:r w:rsidRPr="00417B8F">
        <w:t xml:space="preserve"> rigtighed er bekræftet ved to bestyrelsesmedlemmers underskrift.</w:t>
      </w:r>
    </w:p>
    <w:p w14:paraId="540C45BD" w14:textId="77777777" w:rsidR="00FD5B5F" w:rsidRPr="00417B8F" w:rsidRDefault="00FD5B5F" w:rsidP="00FD5B5F">
      <w:pPr>
        <w:tabs>
          <w:tab w:val="left" w:pos="567"/>
        </w:tabs>
        <w:spacing w:after="0"/>
        <w:ind w:left="567" w:hanging="567"/>
      </w:pPr>
      <w:r w:rsidRPr="00417B8F">
        <w:lastRenderedPageBreak/>
        <w:t>5.8</w:t>
      </w:r>
      <w:r w:rsidRPr="00417B8F">
        <w:tab/>
        <w:t>Bestyrelsen kan overdrage opgaver til medlemmer uden for bestyrelsen og kan ansætte lønnet medhjælp, hvis bestyrelsen skønner det nødvendigt.</w:t>
      </w:r>
    </w:p>
    <w:p w14:paraId="75DC3867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</w:p>
    <w:p w14:paraId="1C6CB1F8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§6. Regnskab og økonomi</w:t>
      </w:r>
    </w:p>
    <w:p w14:paraId="10F435F6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6.1</w:t>
      </w:r>
      <w:r w:rsidRPr="00417B8F">
        <w:tab/>
        <w:t>Foreningens regnskabsår følger kalenderåret</w:t>
      </w:r>
    </w:p>
    <w:p w14:paraId="03C6E10F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6.2</w:t>
      </w:r>
      <w:r w:rsidRPr="00417B8F">
        <w:tab/>
        <w:t>Bestyrelsen er forpligtet til at sørge for, at kassereren efter regnskabsårets udløb udarbejder et årsregnskab.</w:t>
      </w:r>
    </w:p>
    <w:p w14:paraId="7FB4A2E2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6.3</w:t>
      </w:r>
      <w:r w:rsidRPr="00417B8F">
        <w:tab/>
        <w:t>Til at revidere foreningens regnskab vælger generalforsamlingen en revisor, som ikke kan være et medlem af bestyrelsen. Revisor fungerer for 1 år ad gangen.</w:t>
      </w:r>
    </w:p>
    <w:p w14:paraId="4FD9BF46" w14:textId="77777777" w:rsidR="00FD5B5F" w:rsidRPr="00417B8F" w:rsidRDefault="00FD5B5F" w:rsidP="00FD5B5F">
      <w:pPr>
        <w:tabs>
          <w:tab w:val="left" w:pos="567"/>
        </w:tabs>
        <w:spacing w:after="0"/>
        <w:ind w:left="567" w:hanging="567"/>
      </w:pPr>
      <w:r w:rsidRPr="00417B8F">
        <w:t>6.4</w:t>
      </w:r>
      <w:r w:rsidRPr="00417B8F">
        <w:tab/>
        <w:t>Det reviderede årsregnskab godkendes af bestyrelsen, som indstiller den til generalforsamlingens godkendelse</w:t>
      </w:r>
    </w:p>
    <w:p w14:paraId="6F8BADFA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</w:p>
    <w:p w14:paraId="5C9E4FF2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§7. Tegningsret og hæftelse</w:t>
      </w:r>
    </w:p>
    <w:p w14:paraId="406DE822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7.1</w:t>
      </w:r>
      <w:r w:rsidRPr="00417B8F">
        <w:tab/>
        <w:t>For foreningens forpligtelser hæfter alene dennes formue, og ingen anden har noget personligt ansvar for foreningens forpligtelser</w:t>
      </w:r>
    </w:p>
    <w:p w14:paraId="536F256F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7.2</w:t>
      </w:r>
      <w:r w:rsidRPr="00417B8F">
        <w:tab/>
        <w:t>For bestyrelsens medlemmer gælder dansk rets almindelige erstatningsregler, men de hæfter derudover ikke personligt for foreningens forpligtelser</w:t>
      </w:r>
    </w:p>
    <w:p w14:paraId="69FBFF4B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7.3</w:t>
      </w:r>
      <w:r w:rsidRPr="00417B8F">
        <w:tab/>
        <w:t>Foreningen tegnes af formanden og kassereren i forening eller af tre bestyrelsesmedlemmer i forening. Bestyrelsen kan meddele fuldmagt til kassereren</w:t>
      </w:r>
      <w:r w:rsidR="004E7DD3" w:rsidRPr="00417B8F">
        <w:t xml:space="preserve"> og/eller formanden</w:t>
      </w:r>
      <w:r w:rsidRPr="00417B8F">
        <w:t xml:space="preserve"> til at gennemføre sædvanlige løbende betalinger, herunder at have enefuldmagt til at disponere over bankkont</w:t>
      </w:r>
      <w:r w:rsidR="004E7DD3" w:rsidRPr="00417B8F">
        <w:t>i.</w:t>
      </w:r>
    </w:p>
    <w:p w14:paraId="037DD6A3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7.4</w:t>
      </w:r>
      <w:r w:rsidRPr="00417B8F">
        <w:tab/>
        <w:t>Ved køb, pantsætning eller salg af fast ejendom kræves dog underskrift af den samlede bestyrelse</w:t>
      </w:r>
    </w:p>
    <w:p w14:paraId="0D9FDE65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</w:p>
    <w:p w14:paraId="49237E7D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§8. Vedtægtsændringer</w:t>
      </w:r>
    </w:p>
    <w:p w14:paraId="71B86B48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8.1</w:t>
      </w:r>
      <w:r w:rsidRPr="00417B8F">
        <w:tab/>
        <w:t>Ved vedtægtsændringer skal 75% af medlemmerne stemme for forslaget</w:t>
      </w:r>
    </w:p>
    <w:p w14:paraId="4AF89C3F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</w:p>
    <w:p w14:paraId="3E8EF6BA" w14:textId="77777777" w:rsidR="00FD5B5F" w:rsidRPr="00417B8F" w:rsidRDefault="00FD5B5F" w:rsidP="00FD5B5F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17B8F">
        <w:rPr>
          <w:b/>
          <w:bCs/>
        </w:rPr>
        <w:t>§9 Foreningens opløsning</w:t>
      </w:r>
    </w:p>
    <w:p w14:paraId="0D9C0F3F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9.1</w:t>
      </w:r>
      <w:r w:rsidRPr="00417B8F">
        <w:tab/>
        <w:t>Bestemmelse om opløsning af foreningen kan kun tages på en generalforsamling. Bestemmelse om opløsning kræver, at 75% af medlemmerne stemmer for forslaget.</w:t>
      </w:r>
    </w:p>
    <w:p w14:paraId="370196EA" w14:textId="77777777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9.2</w:t>
      </w:r>
      <w:r w:rsidRPr="00417B8F">
        <w:tab/>
        <w:t xml:space="preserve">Bestyrelsen træffer beslutning om anvendelse af overskydende midler. Det er en forudsætning, at midlerne anvendes i overensstemmelse med intentionerne bag Mahabba netværket nationalt eller internationalt </w:t>
      </w:r>
    </w:p>
    <w:p w14:paraId="53075D3B" w14:textId="3CFAC64A" w:rsidR="00FD5B5F" w:rsidRPr="00417B8F" w:rsidRDefault="00FD5B5F" w:rsidP="00FD5B5F">
      <w:pPr>
        <w:tabs>
          <w:tab w:val="left" w:pos="567"/>
        </w:tabs>
        <w:ind w:left="567" w:hanging="567"/>
      </w:pPr>
      <w:r w:rsidRPr="00417B8F">
        <w:t>Disse vedtægt</w:t>
      </w:r>
      <w:r w:rsidR="00C11874" w:rsidRPr="00417B8F">
        <w:t xml:space="preserve">sændringer </w:t>
      </w:r>
      <w:r w:rsidR="006426CB" w:rsidRPr="00417B8F">
        <w:t xml:space="preserve">er </w:t>
      </w:r>
      <w:r w:rsidRPr="00417B8F">
        <w:t xml:space="preserve">vedtaget på </w:t>
      </w:r>
      <w:r w:rsidR="00922A0E" w:rsidRPr="00417B8F">
        <w:t xml:space="preserve">den ordinære </w:t>
      </w:r>
      <w:r w:rsidRPr="00417B8F">
        <w:t xml:space="preserve">generalforsamling den </w:t>
      </w:r>
      <w:r w:rsidR="006426CB" w:rsidRPr="00417B8F">
        <w:t>22</w:t>
      </w:r>
      <w:r w:rsidR="004E7DD3" w:rsidRPr="00417B8F">
        <w:t>.0</w:t>
      </w:r>
      <w:r w:rsidR="006426CB" w:rsidRPr="00417B8F">
        <w:t>5</w:t>
      </w:r>
      <w:r w:rsidRPr="00417B8F">
        <w:t>.202</w:t>
      </w:r>
      <w:r w:rsidR="00922A0E" w:rsidRPr="00417B8F">
        <w:t>5</w:t>
      </w:r>
      <w:r w:rsidRPr="00417B8F">
        <w:t>.</w:t>
      </w:r>
    </w:p>
    <w:p w14:paraId="5C90928C" w14:textId="77777777" w:rsidR="00223134" w:rsidRPr="00417B8F" w:rsidRDefault="00223134" w:rsidP="00223134">
      <w:pPr>
        <w:tabs>
          <w:tab w:val="left" w:pos="284"/>
          <w:tab w:val="left" w:pos="2268"/>
        </w:tabs>
        <w:spacing w:after="0" w:line="240" w:lineRule="auto"/>
      </w:pPr>
    </w:p>
    <w:sectPr w:rsidR="00223134" w:rsidRPr="00417B8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5C81" w14:textId="77777777" w:rsidR="000F682E" w:rsidRDefault="000F682E" w:rsidP="007A7D8F">
      <w:pPr>
        <w:spacing w:after="0" w:line="240" w:lineRule="auto"/>
      </w:pPr>
      <w:r>
        <w:separator/>
      </w:r>
    </w:p>
  </w:endnote>
  <w:endnote w:type="continuationSeparator" w:id="0">
    <w:p w14:paraId="3EC6EEC8" w14:textId="77777777" w:rsidR="000F682E" w:rsidRDefault="000F682E" w:rsidP="007A7D8F">
      <w:pPr>
        <w:spacing w:after="0" w:line="240" w:lineRule="auto"/>
      </w:pPr>
      <w:r>
        <w:continuationSeparator/>
      </w:r>
    </w:p>
  </w:endnote>
  <w:endnote w:type="continuationNotice" w:id="1">
    <w:p w14:paraId="0D0EF557" w14:textId="77777777" w:rsidR="000F682E" w:rsidRDefault="000F6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8594726"/>
      <w:docPartObj>
        <w:docPartGallery w:val="Page Numbers (Bottom of Page)"/>
        <w:docPartUnique/>
      </w:docPartObj>
    </w:sdtPr>
    <w:sdtEndPr/>
    <w:sdtContent>
      <w:p w14:paraId="2B0DF48B" w14:textId="4D579957" w:rsidR="00D10B87" w:rsidRDefault="00D10B87">
        <w:pPr>
          <w:pStyle w:val="Sidefod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093C4" w14:textId="7D4C7BC7" w:rsidR="007A7D8F" w:rsidRDefault="007A7D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BEA2" w14:textId="77777777" w:rsidR="000F682E" w:rsidRDefault="000F682E" w:rsidP="007A7D8F">
      <w:pPr>
        <w:spacing w:after="0" w:line="240" w:lineRule="auto"/>
      </w:pPr>
      <w:r>
        <w:separator/>
      </w:r>
    </w:p>
  </w:footnote>
  <w:footnote w:type="continuationSeparator" w:id="0">
    <w:p w14:paraId="34BF220B" w14:textId="77777777" w:rsidR="000F682E" w:rsidRDefault="000F682E" w:rsidP="007A7D8F">
      <w:pPr>
        <w:spacing w:after="0" w:line="240" w:lineRule="auto"/>
      </w:pPr>
      <w:r>
        <w:continuationSeparator/>
      </w:r>
    </w:p>
  </w:footnote>
  <w:footnote w:type="continuationNotice" w:id="1">
    <w:p w14:paraId="76E78168" w14:textId="77777777" w:rsidR="000F682E" w:rsidRDefault="000F68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33C44" w14:textId="77777777" w:rsidR="007A7D8F" w:rsidRDefault="007A7D8F">
    <w:pPr>
      <w:pStyle w:val="Sidehoved"/>
    </w:pPr>
  </w:p>
  <w:p w14:paraId="66A29CD3" w14:textId="77777777" w:rsidR="00C662AE" w:rsidRDefault="00C662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4F5"/>
    <w:multiLevelType w:val="hybridMultilevel"/>
    <w:tmpl w:val="04D80C94"/>
    <w:lvl w:ilvl="0" w:tplc="C0F049F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50FA5"/>
    <w:multiLevelType w:val="hybridMultilevel"/>
    <w:tmpl w:val="DB34FA26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D5295B"/>
    <w:multiLevelType w:val="multilevel"/>
    <w:tmpl w:val="7F18587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946040"/>
    <w:multiLevelType w:val="hybridMultilevel"/>
    <w:tmpl w:val="FE8AA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916">
    <w:abstractNumId w:val="3"/>
  </w:num>
  <w:num w:numId="2" w16cid:durableId="1856768210">
    <w:abstractNumId w:val="1"/>
  </w:num>
  <w:num w:numId="3" w16cid:durableId="1603804740">
    <w:abstractNumId w:val="0"/>
  </w:num>
  <w:num w:numId="4" w16cid:durableId="169561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8F"/>
    <w:rsid w:val="00034E23"/>
    <w:rsid w:val="00080256"/>
    <w:rsid w:val="000F682E"/>
    <w:rsid w:val="00141620"/>
    <w:rsid w:val="00147B98"/>
    <w:rsid w:val="001D7AB9"/>
    <w:rsid w:val="001F2BD3"/>
    <w:rsid w:val="00223134"/>
    <w:rsid w:val="002356B8"/>
    <w:rsid w:val="00235B61"/>
    <w:rsid w:val="002A4A37"/>
    <w:rsid w:val="002E1233"/>
    <w:rsid w:val="003066EA"/>
    <w:rsid w:val="003160BC"/>
    <w:rsid w:val="00316299"/>
    <w:rsid w:val="0036312B"/>
    <w:rsid w:val="00405B25"/>
    <w:rsid w:val="00417B8F"/>
    <w:rsid w:val="00494928"/>
    <w:rsid w:val="004A00C9"/>
    <w:rsid w:val="004A42A7"/>
    <w:rsid w:val="004D3AA8"/>
    <w:rsid w:val="004E2E9A"/>
    <w:rsid w:val="004E7DD3"/>
    <w:rsid w:val="004F131D"/>
    <w:rsid w:val="00546B02"/>
    <w:rsid w:val="00585CF2"/>
    <w:rsid w:val="005B42AE"/>
    <w:rsid w:val="005B63BC"/>
    <w:rsid w:val="006426CB"/>
    <w:rsid w:val="00666741"/>
    <w:rsid w:val="00671B10"/>
    <w:rsid w:val="0070741C"/>
    <w:rsid w:val="00741154"/>
    <w:rsid w:val="00742207"/>
    <w:rsid w:val="0075133A"/>
    <w:rsid w:val="0075485D"/>
    <w:rsid w:val="00762547"/>
    <w:rsid w:val="00782E21"/>
    <w:rsid w:val="007A7D8F"/>
    <w:rsid w:val="00862B95"/>
    <w:rsid w:val="00922A0E"/>
    <w:rsid w:val="00932483"/>
    <w:rsid w:val="00940E97"/>
    <w:rsid w:val="00967AFC"/>
    <w:rsid w:val="009A335F"/>
    <w:rsid w:val="009B6932"/>
    <w:rsid w:val="009D61C4"/>
    <w:rsid w:val="009E3EB3"/>
    <w:rsid w:val="009F25D0"/>
    <w:rsid w:val="00A03F74"/>
    <w:rsid w:val="00A100B3"/>
    <w:rsid w:val="00A83D61"/>
    <w:rsid w:val="00AE04D7"/>
    <w:rsid w:val="00B66A7D"/>
    <w:rsid w:val="00BB175D"/>
    <w:rsid w:val="00BC14A5"/>
    <w:rsid w:val="00C0231A"/>
    <w:rsid w:val="00C11874"/>
    <w:rsid w:val="00C41F08"/>
    <w:rsid w:val="00C662AE"/>
    <w:rsid w:val="00CA07D8"/>
    <w:rsid w:val="00CF25EE"/>
    <w:rsid w:val="00D10B87"/>
    <w:rsid w:val="00D158B6"/>
    <w:rsid w:val="00D24967"/>
    <w:rsid w:val="00D402AF"/>
    <w:rsid w:val="00D661C6"/>
    <w:rsid w:val="00DE5997"/>
    <w:rsid w:val="00DE663C"/>
    <w:rsid w:val="00E119A9"/>
    <w:rsid w:val="00E32D82"/>
    <w:rsid w:val="00E6038A"/>
    <w:rsid w:val="00E724AF"/>
    <w:rsid w:val="00EA143A"/>
    <w:rsid w:val="00EA620D"/>
    <w:rsid w:val="00EA676F"/>
    <w:rsid w:val="00EA7695"/>
    <w:rsid w:val="00EC16E7"/>
    <w:rsid w:val="00F20BC8"/>
    <w:rsid w:val="00F40624"/>
    <w:rsid w:val="00F46451"/>
    <w:rsid w:val="00F53E5B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3DC86"/>
  <w15:chartTrackingRefBased/>
  <w15:docId w15:val="{9DEAF1BF-D48C-4292-8C46-EE8BC98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7D8F"/>
  </w:style>
  <w:style w:type="paragraph" w:styleId="Sidefod">
    <w:name w:val="footer"/>
    <w:basedOn w:val="Normal"/>
    <w:link w:val="SidefodTegn"/>
    <w:uiPriority w:val="99"/>
    <w:unhideWhenUsed/>
    <w:rsid w:val="007A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7D8F"/>
  </w:style>
  <w:style w:type="paragraph" w:styleId="Listeafsnit">
    <w:name w:val="List Paragraph"/>
    <w:basedOn w:val="Normal"/>
    <w:uiPriority w:val="34"/>
    <w:qFormat/>
    <w:rsid w:val="00223134"/>
    <w:pPr>
      <w:ind w:left="720"/>
      <w:contextualSpacing/>
    </w:pPr>
  </w:style>
  <w:style w:type="paragraph" w:styleId="Ingenafstand">
    <w:name w:val="No Spacing"/>
    <w:uiPriority w:val="1"/>
    <w:qFormat/>
    <w:rsid w:val="00EA7695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689973347D34C8B356C5E6B2A88B8" ma:contentTypeVersion="13" ma:contentTypeDescription="Opret et nyt dokument." ma:contentTypeScope="" ma:versionID="94f7260ce2ae6ea5ced2c9d55c3e77d9">
  <xsd:schema xmlns:xsd="http://www.w3.org/2001/XMLSchema" xmlns:xs="http://www.w3.org/2001/XMLSchema" xmlns:p="http://schemas.microsoft.com/office/2006/metadata/properties" xmlns:ns3="8eb06e02-b250-46f2-a623-2340d6758449" xmlns:ns4="46efd737-af25-4c3e-a807-d7f1381dfb17" targetNamespace="http://schemas.microsoft.com/office/2006/metadata/properties" ma:root="true" ma:fieldsID="ec7f73de46459cc559ddd032fe84cb69" ns3:_="" ns4:_="">
    <xsd:import namespace="8eb06e02-b250-46f2-a623-2340d6758449"/>
    <xsd:import namespace="46efd737-af25-4c3e-a807-d7f1381df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06e02-b250-46f2-a623-2340d6758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d737-af25-4c3e-a807-d7f1381df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5B85D-C1E2-4E86-BF7A-6BC14AF5A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41329-A080-4AD9-AF14-137025006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06e02-b250-46f2-a623-2340d6758449"/>
    <ds:schemaRef ds:uri="46efd737-af25-4c3e-a807-d7f1381df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642C1-8AFA-4E01-A7C4-1EFCAF4B3E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858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Martinussen</dc:creator>
  <cp:keywords/>
  <dc:description/>
  <cp:lastModifiedBy>Niels Peder Nielsen</cp:lastModifiedBy>
  <cp:revision>5</cp:revision>
  <cp:lastPrinted>2020-04-09T19:31:00Z</cp:lastPrinted>
  <dcterms:created xsi:type="dcterms:W3CDTF">2025-05-22T16:33:00Z</dcterms:created>
  <dcterms:modified xsi:type="dcterms:W3CDTF">2025-05-23T11:35:00Z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0x0101001D5689973347D34C8B356C5E6B2A88B8</vt:lpwstr>
  </property>
</Properties>
</file>